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bookmarkStart w:id="0" w:name="_gjdgxs"/>
      <w:bookmarkEnd w:id="0"/>
      <w:r>
        <w:rPr/>
        <w:drawing>
          <wp:inline distT="0" distB="0" distL="0" distR="0">
            <wp:extent cx="6120130" cy="1576070"/>
            <wp:effectExtent l="0" t="0" r="0" b="0"/>
            <wp:docPr id="1" name="image2.png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7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Oggetto: Istruzioni operative propedeutiche alle operazioni di scrutinio per il </w:t>
      </w:r>
      <w:r>
        <w:rPr>
          <w:sz w:val="24"/>
          <w:szCs w:val="24"/>
        </w:rPr>
        <w:t>2</w:t>
      </w:r>
      <w:r>
        <w:rPr>
          <w:sz w:val="24"/>
          <w:szCs w:val="24"/>
        </w:rPr>
        <w:t>° quadrimestre scuola primaria a.s. 2025/2026</w:t>
      </w:r>
    </w:p>
    <w:p>
      <w:pPr>
        <w:pStyle w:val="Normal"/>
        <w:spacing w:lineRule="auto" w:line="240" w:before="0" w:after="0"/>
        <w:jc w:val="both"/>
        <w:rPr>
          <w:sz w:val="22"/>
          <w:szCs w:val="22"/>
        </w:rPr>
      </w:pPr>
      <w:r>
        <w:rPr>
          <w:sz w:val="24"/>
          <w:szCs w:val="24"/>
        </w:rPr>
        <w:br/>
      </w:r>
      <w:r>
        <w:rPr>
          <w:sz w:val="22"/>
          <w:szCs w:val="22"/>
        </w:rPr>
        <w:t>Si comunicano le istruzioni operative relative alla gestione della piattaforma ARGO ai fini dell’inserimento de</w:t>
      </w:r>
      <w:r>
        <w:rPr>
          <w:sz w:val="22"/>
          <w:szCs w:val="22"/>
        </w:rPr>
        <w:t>lla valutazione</w:t>
      </w:r>
      <w:r>
        <w:rPr>
          <w:sz w:val="22"/>
          <w:szCs w:val="22"/>
        </w:rPr>
        <w:t xml:space="preserve"> da attribuire agli alunni per ogni disciplina, </w:t>
      </w:r>
      <w:r>
        <w:rPr>
          <w:sz w:val="22"/>
          <w:szCs w:val="22"/>
        </w:rPr>
        <w:t>della Certificazione delle competenze (solo classe quinta)</w:t>
      </w:r>
      <w:r>
        <w:rPr>
          <w:sz w:val="22"/>
          <w:szCs w:val="22"/>
        </w:rPr>
        <w:t xml:space="preserve"> e del giudizio di comportamento: </w:t>
      </w:r>
    </w:p>
    <w:p>
      <w:pPr>
        <w:pStyle w:val="Normal"/>
        <w:spacing w:lineRule="auto" w:line="240" w:before="0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ogni docente dopo essere entrato nella propria pagina aprirà la finestra </w:t>
      </w:r>
      <w:r>
        <w:rPr>
          <w:color w:val="000000"/>
          <w:sz w:val="22"/>
          <w:szCs w:val="22"/>
          <w:shd w:fill="99DCFB" w:val="clear"/>
        </w:rPr>
        <w:t xml:space="preserve">scrutini </w:t>
      </w:r>
      <w:r>
        <w:rPr>
          <w:color w:val="000000"/>
          <w:sz w:val="22"/>
          <w:szCs w:val="22"/>
        </w:rPr>
        <w:t>e poi aprirà la finestra “</w:t>
      </w:r>
      <w:r>
        <w:rPr>
          <w:b/>
          <w:bCs/>
          <w:color w:val="000000"/>
          <w:sz w:val="22"/>
          <w:szCs w:val="22"/>
        </w:rPr>
        <w:t>Caricamento voti</w:t>
      </w:r>
      <w:r>
        <w:rPr>
          <w:color w:val="000000"/>
          <w:sz w:val="22"/>
          <w:szCs w:val="22"/>
        </w:rPr>
        <w:t>”, scegliere la classe per la quale inserire la valutazione, si aprirà una finestra in cui si dovrà scegliere il periodo della classe (menu a tendina).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before="0"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premendo </w:t>
      </w:r>
      <w:r>
        <w:rPr>
          <w:color w:val="000000"/>
          <w:sz w:val="22"/>
          <w:szCs w:val="22"/>
          <w:shd w:fill="CCEDFD" w:val="clear"/>
        </w:rPr>
        <w:t>avanti</w:t>
      </w:r>
      <w:r>
        <w:rPr>
          <w:color w:val="000000"/>
          <w:sz w:val="22"/>
          <w:szCs w:val="22"/>
        </w:rPr>
        <w:t xml:space="preserve"> vi troverete l’elenco degli alunni della classe scelta con le discipline di cui siete titolari, </w:t>
      </w:r>
      <w:r>
        <w:rPr>
          <w:color w:val="000000"/>
          <w:sz w:val="22"/>
          <w:szCs w:val="22"/>
          <w:u w:val="single"/>
        </w:rPr>
        <w:t>i coordinatori invece troveranno tutte le discipline</w:t>
      </w:r>
    </w:p>
    <w:p>
      <w:pPr>
        <w:pStyle w:val="Normal"/>
        <w:numPr>
          <w:ilvl w:val="0"/>
          <w:numId w:val="0"/>
        </w:numPr>
        <w:spacing w:before="0" w:after="0"/>
        <w:ind w:hanging="0" w:start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before="0"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cliccando sul nome di ogni alunno comparirà la prima disciplina, accanto bisognerà inserire la sigla relativa al giudizio sintetico e, cliccando sulle tre righe orizzontali a desta, bisogna importare la descrizione del giudizio sintetico. Salvare dal pulsante in alto.</w:t>
      </w:r>
    </w:p>
    <w:p>
      <w:pPr>
        <w:pStyle w:val="Normal"/>
        <w:spacing w:before="0" w:after="0"/>
        <w:ind w:start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before="0"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Il coordinatore aprendo la sua pagina troverà quindi tutti i giudizi sintetici inseriti dai colleghi di classe e  inserirà il giudizio di educazione civica e quello del comportamento già concordato con i colleghi della classe. </w:t>
      </w:r>
      <w:r>
        <w:rPr>
          <w:b/>
          <w:bCs/>
          <w:color w:val="000000"/>
          <w:sz w:val="22"/>
          <w:szCs w:val="22"/>
          <w:u w:val="single"/>
        </w:rPr>
        <w:t xml:space="preserve">Per il giudizio relativo al comportamento, NEL TABELLONE VOTI, bisogna inserire la sigla abbreviata </w:t>
      </w:r>
      <w:r>
        <w:rPr>
          <w:b/>
          <w:bCs/>
          <w:color w:val="000000"/>
          <w:sz w:val="22"/>
          <w:szCs w:val="22"/>
          <w:u w:val="single"/>
        </w:rPr>
        <w:t>e accanto</w:t>
      </w:r>
      <w:r>
        <w:rPr>
          <w:b/>
          <w:bCs/>
          <w:color w:val="000000"/>
          <w:sz w:val="22"/>
          <w:szCs w:val="22"/>
          <w:u w:val="single"/>
        </w:rPr>
        <w:t xml:space="preserve"> LA PAROLA PER ESTESO.</w:t>
      </w:r>
    </w:p>
    <w:p>
      <w:pPr>
        <w:pStyle w:val="Normal"/>
        <w:numPr>
          <w:ilvl w:val="0"/>
          <w:numId w:val="0"/>
        </w:numPr>
        <w:spacing w:before="0" w:after="0"/>
        <w:ind w:hanging="0" w:start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before="0" w:after="0"/>
        <w:ind w:hanging="360" w:start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Per quanto riguarda invece il </w:t>
      </w:r>
      <w:r>
        <w:rPr>
          <w:b/>
          <w:bCs/>
          <w:color w:val="000000"/>
          <w:sz w:val="22"/>
          <w:szCs w:val="22"/>
        </w:rPr>
        <w:t>giudizio descrittivo sul comportamento</w:t>
      </w:r>
      <w:r>
        <w:rPr>
          <w:color w:val="000000"/>
          <w:sz w:val="22"/>
          <w:szCs w:val="22"/>
        </w:rPr>
        <w:t xml:space="preserve"> si procederà come segue: </w:t>
      </w:r>
    </w:p>
    <w:p>
      <w:pPr>
        <w:pStyle w:val="Normal"/>
        <w:spacing w:before="0" w:after="0"/>
        <w:ind w:start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giudizi- giudizio del comportamento-periodo </w:t>
      </w:r>
      <w:r>
        <w:rPr>
          <w:color w:val="000000"/>
          <w:sz w:val="22"/>
          <w:szCs w:val="22"/>
        </w:rPr>
        <w:t>scrutinio finale</w:t>
      </w:r>
      <w:r>
        <w:rPr>
          <w:color w:val="000000"/>
          <w:sz w:val="22"/>
          <w:szCs w:val="22"/>
        </w:rPr>
        <w:t xml:space="preserve"> – </w:t>
      </w:r>
      <w:r>
        <w:rPr>
          <w:color w:val="000000"/>
          <w:sz w:val="22"/>
          <w:szCs w:val="22"/>
        </w:rPr>
        <w:t>per ogni Indicatore</w:t>
      </w:r>
      <w:r>
        <w:rPr>
          <w:color w:val="000000"/>
          <w:sz w:val="22"/>
          <w:szCs w:val="22"/>
        </w:rPr>
        <w:t xml:space="preserve"> sce</w:t>
      </w:r>
      <w:r>
        <w:rPr>
          <w:color w:val="000000"/>
          <w:sz w:val="22"/>
          <w:szCs w:val="22"/>
        </w:rPr>
        <w:t>gliere la</w:t>
      </w:r>
      <w:r>
        <w:rPr>
          <w:color w:val="000000"/>
          <w:sz w:val="22"/>
          <w:szCs w:val="22"/>
        </w:rPr>
        <w:t xml:space="preserve"> frase dal menu a tendina e salvataggio.</w:t>
      </w:r>
    </w:p>
    <w:p>
      <w:pPr>
        <w:pStyle w:val="Normal"/>
        <w:spacing w:before="0" w:after="0"/>
        <w:ind w:start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before="0"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Il coordinatore procederà a compilare la </w:t>
      </w:r>
      <w:r>
        <w:rPr>
          <w:b/>
          <w:bCs/>
          <w:color w:val="000000"/>
          <w:sz w:val="22"/>
          <w:szCs w:val="22"/>
        </w:rPr>
        <w:t>Rilevazione dei progressi</w:t>
      </w:r>
      <w:r>
        <w:rPr>
          <w:color w:val="000000"/>
          <w:sz w:val="22"/>
          <w:szCs w:val="22"/>
        </w:rPr>
        <w:t xml:space="preserve"> relativa ad ogni alunno concordata con il proprio Consiglio di classe.</w:t>
      </w:r>
    </w:p>
    <w:p>
      <w:pPr>
        <w:pStyle w:val="Normal"/>
        <w:numPr>
          <w:ilvl w:val="0"/>
          <w:numId w:val="0"/>
        </w:numPr>
        <w:spacing w:before="0" w:after="0"/>
        <w:ind w:hanging="0" w:start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before="0"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coordinatore, inoltre, dal Tabellone voti, procederà con l’</w:t>
      </w:r>
      <w:r>
        <w:rPr>
          <w:b/>
          <w:bCs/>
          <w:color w:val="000000"/>
          <w:sz w:val="22"/>
          <w:szCs w:val="22"/>
        </w:rPr>
        <w:t>inserimento dell’esito finale</w:t>
      </w:r>
      <w:r>
        <w:rPr>
          <w:color w:val="000000"/>
          <w:sz w:val="22"/>
          <w:szCs w:val="22"/>
        </w:rPr>
        <w:t xml:space="preserve"> per ogni alunno da: Azioni – Inserisce automaticamente l’Esito – scegliere dal menù a tendina l’esito relativo alla classe. Es. “Ammesso alla classe seconda/terza/quarta/quinta” oppure per la classe quinta “Ammesso al successivo grado di istruzione”.</w:t>
      </w:r>
    </w:p>
    <w:p>
      <w:pPr>
        <w:pStyle w:val="Normal"/>
        <w:spacing w:before="0"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before="0" w:after="0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Tutti i coordinatori delle classi quinte</w:t>
      </w:r>
      <w:r>
        <w:rPr>
          <w:color w:val="auto"/>
          <w:sz w:val="22"/>
          <w:szCs w:val="22"/>
        </w:rPr>
        <w:t xml:space="preserve"> procederanno, infine, a compilare la </w:t>
      </w:r>
      <w:r>
        <w:rPr>
          <w:b/>
          <w:bCs/>
          <w:color w:val="auto"/>
          <w:sz w:val="22"/>
          <w:szCs w:val="22"/>
        </w:rPr>
        <w:t>Certificazione delle competenze</w:t>
      </w:r>
      <w:r>
        <w:rPr>
          <w:color w:val="auto"/>
          <w:sz w:val="22"/>
          <w:szCs w:val="22"/>
        </w:rPr>
        <w:t xml:space="preserve"> per ogni alunno, da: giudizi – Nuova certificazione delle competenze – scrutinio finale. Le competenze si valutano utilizzando i livelli: Avanzato, Intermedio, Base, Iniziale. Compilare anche la nona colonna relativa alle Significative competenze rilevate, scegliendo l’attività dal menù a tendina e salvataggio. </w:t>
      </w:r>
    </w:p>
    <w:p>
      <w:pPr>
        <w:pStyle w:val="Normal"/>
        <w:numPr>
          <w:ilvl w:val="0"/>
          <w:numId w:val="0"/>
        </w:numPr>
        <w:spacing w:before="0" w:after="0"/>
        <w:ind w:hanging="0" w:start="7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before="0" w:after="0"/>
        <w:jc w:val="both"/>
        <w:rPr>
          <w:color w:val="000000"/>
          <w:sz w:val="22"/>
          <w:szCs w:val="22"/>
        </w:rPr>
      </w:pPr>
      <w:r>
        <w:rPr>
          <w:color w:val="auto"/>
          <w:sz w:val="22"/>
          <w:szCs w:val="22"/>
        </w:rPr>
        <w:t>Il f</w:t>
      </w:r>
      <w:r>
        <w:rPr>
          <w:b/>
          <w:bCs/>
          <w:color w:val="auto"/>
          <w:sz w:val="22"/>
          <w:szCs w:val="22"/>
        </w:rPr>
        <w:t>ormat del verbale</w:t>
      </w:r>
      <w:r>
        <w:rPr>
          <w:color w:val="auto"/>
          <w:sz w:val="22"/>
          <w:szCs w:val="22"/>
        </w:rPr>
        <w:t xml:space="preserve"> si t</w:t>
      </w:r>
      <w:r>
        <w:rPr>
          <w:color w:val="000000"/>
          <w:sz w:val="22"/>
          <w:szCs w:val="22"/>
        </w:rPr>
        <w:t xml:space="preserve">rova nella pagina del Tabellone voti, in alto a destra da AZIONI – compila verbale e scelta: </w:t>
      </w:r>
      <w:r>
        <w:rPr>
          <w:b/>
          <w:bCs/>
          <w:color w:val="000000"/>
          <w:sz w:val="22"/>
          <w:szCs w:val="22"/>
          <w:u w:val="single"/>
        </w:rPr>
        <w:t>V</w:t>
      </w:r>
      <w:r>
        <w:rPr>
          <w:b/>
          <w:bCs/>
          <w:color w:val="000000"/>
          <w:sz w:val="22"/>
          <w:szCs w:val="22"/>
          <w:u w:val="single"/>
        </w:rPr>
        <w:t xml:space="preserve">erbale scrutinio </w:t>
      </w:r>
      <w:r>
        <w:rPr>
          <w:b/>
          <w:bCs/>
          <w:color w:val="000000"/>
          <w:sz w:val="22"/>
          <w:szCs w:val="22"/>
          <w:u w:val="single"/>
        </w:rPr>
        <w:t>finale 2025/</w:t>
      </w:r>
      <w:r>
        <w:rPr>
          <w:b/>
          <w:bCs/>
          <w:color w:val="000000"/>
          <w:sz w:val="22"/>
          <w:szCs w:val="22"/>
          <w:u w:val="single"/>
        </w:rPr>
        <w:t>26</w:t>
      </w:r>
      <w:r>
        <w:rPr>
          <w:color w:val="000000"/>
          <w:sz w:val="22"/>
          <w:szCs w:val="22"/>
          <w:u w:val="single"/>
        </w:rPr>
        <w:t>.</w:t>
      </w:r>
    </w:p>
    <w:p>
      <w:pPr>
        <w:pStyle w:val="Normal"/>
        <w:numPr>
          <w:ilvl w:val="0"/>
          <w:numId w:val="0"/>
        </w:numPr>
        <w:spacing w:before="0" w:after="0"/>
        <w:ind w:hanging="0" w:start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before="0"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Per modificare il </w:t>
      </w:r>
      <w:r>
        <w:rPr>
          <w:b/>
          <w:bCs/>
          <w:color w:val="000000"/>
          <w:sz w:val="22"/>
          <w:szCs w:val="22"/>
        </w:rPr>
        <w:t xml:space="preserve">verbale </w:t>
      </w:r>
      <w:r>
        <w:rPr>
          <w:color w:val="000000"/>
          <w:sz w:val="22"/>
          <w:szCs w:val="22"/>
        </w:rPr>
        <w:t xml:space="preserve">si consiglia di scaricarlo e modificarlo con Libre Office. </w:t>
      </w:r>
    </w:p>
    <w:p>
      <w:pPr>
        <w:pStyle w:val="Normal"/>
        <w:numPr>
          <w:ilvl w:val="0"/>
          <w:numId w:val="0"/>
        </w:numPr>
        <w:spacing w:before="0" w:after="0"/>
        <w:ind w:hanging="0" w:start="720"/>
        <w:jc w:val="both"/>
        <w:rPr>
          <w:color w:val="000000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b/>
          <w:u w:val="single"/>
        </w:rPr>
      </w:pPr>
      <w:r>
        <w:rPr>
          <w:b/>
          <w:u w:val="single"/>
        </w:rPr>
        <w:t>DA STAMPARE PER LA FIRMA DI TUTTI I DOCENTI DEL CONSIGLIO DI CLASSE e/o DEL DIRIGENTE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start="720"/>
        <w:contextualSpacing/>
        <w:jc w:val="both"/>
        <w:rPr>
          <w:u w:val="single"/>
        </w:rPr>
      </w:pPr>
      <w:r>
        <w:rPr>
          <w:u w:val="single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start="720"/>
        <w:contextualSpacing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- Copia del Tabellone 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start="720"/>
        <w:contextualSpacing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- Copia del Verbale 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start="720"/>
        <w:contextualSpacing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- </w:t>
      </w:r>
      <w:r>
        <w:rPr>
          <w:b/>
          <w:bCs/>
          <w:sz w:val="22"/>
          <w:szCs w:val="22"/>
          <w:u w:val="none"/>
        </w:rPr>
        <w:t>Griglia raccolta Competenze</w:t>
      </w:r>
      <w:r>
        <w:rPr>
          <w:sz w:val="22"/>
          <w:szCs w:val="22"/>
          <w:u w:val="none"/>
        </w:rPr>
        <w:t xml:space="preserve"> (</w:t>
      </w:r>
      <w:r>
        <w:rPr>
          <w:b/>
          <w:bCs/>
          <w:sz w:val="22"/>
          <w:szCs w:val="22"/>
          <w:u w:val="none"/>
        </w:rPr>
        <w:t>solo classe quinta</w:t>
      </w:r>
      <w:r>
        <w:rPr>
          <w:sz w:val="22"/>
          <w:szCs w:val="22"/>
          <w:u w:val="none"/>
        </w:rPr>
        <w:t>) da: Stampe – Giudizi – Griglia raccolta compilata – scegliere Certificazione delle competenze - Giudizio finale – Stampa.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start="720"/>
        <w:contextualSpacing/>
        <w:jc w:val="both"/>
        <w:rPr>
          <w:sz w:val="22"/>
          <w:szCs w:val="22"/>
          <w:u w:val="none"/>
        </w:rPr>
      </w:pPr>
      <w:r>
        <w:rPr>
          <w:color w:val="000000"/>
          <w:sz w:val="22"/>
          <w:szCs w:val="22"/>
          <w:u w:val="single"/>
        </w:rPr>
        <w:t>che dovranno essere incollati sul registro dei verbali a cura del Responsabile di plesso</w:t>
      </w:r>
      <w:r>
        <w:rPr>
          <w:color w:val="000000"/>
          <w:sz w:val="22"/>
          <w:szCs w:val="22"/>
        </w:rPr>
        <w:t>.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start="720"/>
        <w:contextualSpacing/>
        <w:jc w:val="both"/>
        <w:rPr>
          <w:sz w:val="22"/>
          <w:szCs w:val="22"/>
          <w:u w:val="none"/>
        </w:rPr>
      </w:pPr>
      <w:r>
        <w:rPr>
          <w:color w:val="000000"/>
          <w:sz w:val="22"/>
          <w:szCs w:val="22"/>
        </w:rPr>
      </w:r>
    </w:p>
    <w:p>
      <w:pPr>
        <w:pStyle w:val="Normal"/>
        <w:numPr>
          <w:ilvl w:val="0"/>
          <w:numId w:val="2"/>
        </w:numPr>
        <w:ind w:hanging="454" w:start="79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Verbale, Tabellone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voti </w:t>
      </w:r>
      <w:r>
        <w:rPr>
          <w:b/>
          <w:bCs/>
          <w:sz w:val="22"/>
          <w:szCs w:val="22"/>
        </w:rPr>
        <w:t>e Griglia Raccolta Competenze</w:t>
      </w:r>
      <w:r>
        <w:rPr>
          <w:sz w:val="22"/>
          <w:szCs w:val="22"/>
        </w:rPr>
        <w:t xml:space="preserve"> (</w:t>
      </w:r>
      <w:r>
        <w:rPr>
          <w:b/>
          <w:bCs/>
          <w:sz w:val="22"/>
          <w:szCs w:val="22"/>
        </w:rPr>
        <w:t>solo classe quinta</w:t>
      </w:r>
      <w:r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dovranno essere inseriti nella </w:t>
      </w:r>
      <w:r>
        <w:rPr>
          <w:b/>
          <w:bCs/>
          <w:sz w:val="22"/>
          <w:szCs w:val="22"/>
        </w:rPr>
        <w:t xml:space="preserve">BACHECA di Argo </w:t>
      </w:r>
      <w:r>
        <w:rPr>
          <w:sz w:val="22"/>
          <w:szCs w:val="22"/>
        </w:rPr>
        <w:t xml:space="preserve">da Gestione Bacheca, rispettando l’orario del verbale (quello di chiusura del Consiglio che deve corrispondere a quello previsto nella circolare) con la richiesta di </w:t>
      </w:r>
      <w:r>
        <w:rPr>
          <w:b/>
          <w:bCs/>
          <w:sz w:val="22"/>
          <w:szCs w:val="22"/>
        </w:rPr>
        <w:t>Adesione da parte di tutti i docenti del Consiglio di classe entro il giorno dopo</w:t>
      </w:r>
      <w:r>
        <w:rPr>
          <w:sz w:val="22"/>
          <w:szCs w:val="22"/>
        </w:rPr>
        <w:t>.</w:t>
      </w:r>
    </w:p>
    <w:p>
      <w:pPr>
        <w:pStyle w:val="Normal"/>
        <w:numPr>
          <w:ilvl w:val="0"/>
          <w:numId w:val="0"/>
        </w:numPr>
        <w:ind w:hanging="0" w:start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start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start="720"/>
        <w:contextualSpacing/>
        <w:jc w:val="both"/>
        <w:rPr>
          <w:u w:val="none"/>
        </w:rPr>
      </w:pPr>
      <w:r>
        <w:rPr>
          <w:u w:val="none"/>
        </w:rPr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ab/>
        <w:tab/>
      </w:r>
    </w:p>
    <w:sectPr>
      <w:type w:val="nextPage"/>
      <w:pgSz w:w="11906" w:h="16838"/>
      <w:pgMar w:left="1134" w:right="1134" w:gutter="0" w:header="0" w:top="851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2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2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Heading1">
    <w:name w:val="heading 1"/>
    <w:basedOn w:val="Normal"/>
    <w:next w:val="Normal"/>
    <w:qFormat/>
    <w:pPr>
      <w:pBdr>
        <w:top w:val="single" w:sz="24" w:space="0" w:color="99CB38"/>
        <w:left w:val="single" w:sz="24" w:space="0" w:color="99CB38"/>
        <w:bottom w:val="single" w:sz="24" w:space="0" w:color="99CB38"/>
        <w:right w:val="single" w:sz="24" w:space="0" w:color="99CB38"/>
      </w:pBdr>
      <w:shd w:val="clear" w:color="auto" w:fill="99CB38"/>
      <w:spacing w:before="0" w:after="0"/>
      <w:outlineLvl w:val="0"/>
    </w:pPr>
    <w:rPr>
      <w:smallCaps/>
      <w:color w:val="FFFFFF"/>
      <w:sz w:val="22"/>
      <w:szCs w:val="22"/>
    </w:rPr>
  </w:style>
  <w:style w:type="paragraph" w:styleId="Heading2">
    <w:name w:val="heading 2"/>
    <w:basedOn w:val="Normal"/>
    <w:next w:val="Normal"/>
    <w:qFormat/>
    <w:pPr>
      <w:pBdr>
        <w:top w:val="single" w:sz="24" w:space="0" w:color="EAF4D7"/>
        <w:left w:val="single" w:sz="24" w:space="0" w:color="EAF4D7"/>
        <w:bottom w:val="single" w:sz="24" w:space="0" w:color="EAF4D7"/>
        <w:right w:val="single" w:sz="24" w:space="0" w:color="EAF4D7"/>
      </w:pBdr>
      <w:shd w:val="clear" w:color="auto" w:fill="EAF4D7"/>
      <w:spacing w:before="0" w:after="0"/>
      <w:outlineLvl w:val="1"/>
    </w:pPr>
    <w:rPr>
      <w:smallCaps/>
    </w:rPr>
  </w:style>
  <w:style w:type="paragraph" w:styleId="Heading3">
    <w:name w:val="heading 3"/>
    <w:basedOn w:val="Normal"/>
    <w:next w:val="Normal"/>
    <w:qFormat/>
    <w:pPr>
      <w:pBdr>
        <w:top w:val="single" w:sz="6" w:space="2" w:color="99CB38"/>
      </w:pBdr>
      <w:spacing w:before="300" w:after="0"/>
      <w:outlineLvl w:val="2"/>
    </w:pPr>
    <w:rPr>
      <w:smallCaps/>
      <w:color w:val="4C661A"/>
    </w:rPr>
  </w:style>
  <w:style w:type="paragraph" w:styleId="Heading4">
    <w:name w:val="heading 4"/>
    <w:basedOn w:val="Normal"/>
    <w:next w:val="Normal"/>
    <w:qFormat/>
    <w:pPr>
      <w:pBdr>
        <w:top w:val="dotted" w:sz="6" w:space="2" w:color="99CB38"/>
      </w:pBdr>
      <w:spacing w:before="200" w:after="0"/>
      <w:outlineLvl w:val="3"/>
    </w:pPr>
    <w:rPr>
      <w:smallCaps/>
      <w:color w:val="739928"/>
    </w:rPr>
  </w:style>
  <w:style w:type="paragraph" w:styleId="Heading5">
    <w:name w:val="heading 5"/>
    <w:basedOn w:val="Normal"/>
    <w:next w:val="Normal"/>
    <w:qFormat/>
    <w:pPr>
      <w:pBdr>
        <w:bottom w:val="single" w:sz="6" w:space="1" w:color="99CB38"/>
      </w:pBdr>
      <w:spacing w:before="200" w:after="0"/>
      <w:outlineLvl w:val="4"/>
    </w:pPr>
    <w:rPr>
      <w:smallCaps/>
      <w:color w:val="739928"/>
    </w:rPr>
  </w:style>
  <w:style w:type="paragraph" w:styleId="Heading6">
    <w:name w:val="heading 6"/>
    <w:basedOn w:val="Normal"/>
    <w:next w:val="Normal"/>
    <w:qFormat/>
    <w:pPr>
      <w:pBdr>
        <w:bottom w:val="dotted" w:sz="6" w:space="1" w:color="99CB38"/>
      </w:pBdr>
      <w:spacing w:before="200" w:after="0"/>
      <w:outlineLvl w:val="5"/>
    </w:pPr>
    <w:rPr>
      <w:smallCaps/>
      <w:color w:val="7399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qFormat/>
    <w:pPr>
      <w:spacing w:before="0" w:after="0"/>
    </w:pPr>
    <w:rPr>
      <w:smallCaps/>
      <w:color w:val="99CB38"/>
      <w:sz w:val="52"/>
      <w:szCs w:val="52"/>
    </w:rPr>
  </w:style>
  <w:style w:type="paragraph" w:styleId="Subtitle">
    <w:name w:val="Subtitle"/>
    <w:basedOn w:val="Normal"/>
    <w:next w:val="Normal"/>
    <w:qFormat/>
    <w:pPr>
      <w:spacing w:lineRule="auto" w:line="240" w:before="0" w:after="500"/>
    </w:pPr>
    <w:rPr>
      <w:smallCaps/>
      <w:color w:val="595959"/>
      <w:sz w:val="21"/>
      <w:szCs w:val="21"/>
    </w:rPr>
  </w:style>
  <w:style w:type="paragraph" w:styleId="ListParagraph">
    <w:name w:val="List Paragraph"/>
    <w:basedOn w:val="Normal"/>
    <w:uiPriority w:val="34"/>
    <w:qFormat/>
    <w:rsid w:val="003f787d"/>
    <w:pPr>
      <w:spacing w:before="0" w:after="120"/>
      <w:ind w:start="720"/>
      <w:contextualSpacing/>
    </w:pPr>
    <w:rPr/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LibreOffice/25.2.7.2$Windows_X86_64 LibreOffice_project/5cbfd1ab6520636bb5f7b99185aa69bd7456825d</Application>
  <AppVersion>15.0000</AppVersion>
  <Pages>2</Pages>
  <Words>527</Words>
  <Characters>3097</Characters>
  <CharactersWithSpaces>3728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2025-02-03T12:25:00Z</dcterms:created>
  <dc:creator>IC SECONDO MILAZZO</dc:creator>
  <dc:description/>
  <dc:language>it-IT</dc:language>
  <cp:lastModifiedBy/>
  <dcterms:modified xsi:type="dcterms:W3CDTF">2026-06-02T16:03:35Z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